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3F9FE9A0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71DC8">
        <w:rPr>
          <w:b/>
          <w:noProof/>
          <w:sz w:val="24"/>
        </w:rPr>
        <w:t>414</w:t>
      </w:r>
    </w:p>
    <w:p w14:paraId="43920097" w14:textId="683F7559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7A2EA3" w:rsidR="00463675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5540AA">
        <w:t>Rep</w:t>
      </w:r>
      <w:r w:rsidR="005540AA">
        <w:rPr>
          <w:color w:val="000000"/>
        </w:rPr>
        <w:t xml:space="preserve">ly </w:t>
      </w:r>
      <w:r w:rsidR="00F0649B">
        <w:rPr>
          <w:color w:val="000000"/>
        </w:rPr>
        <w:t>L</w:t>
      </w:r>
      <w:r>
        <w:rPr>
          <w:color w:val="000000"/>
        </w:rPr>
        <w:t>S o</w:t>
      </w:r>
      <w:r w:rsidR="005540AA">
        <w:rPr>
          <w:color w:val="000000"/>
        </w:rPr>
        <w:t>n Enhancement on the attribute for 5GLAN management</w:t>
      </w:r>
    </w:p>
    <w:p w14:paraId="65004854" w14:textId="2573304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5540AA">
        <w:rPr>
          <w:color w:val="000000"/>
        </w:rPr>
        <w:t xml:space="preserve">LS </w:t>
      </w:r>
      <w:bookmarkStart w:id="0" w:name="OLE_LINK1"/>
      <w:r w:rsidR="005540AA">
        <w:rPr>
          <w:color w:val="000000"/>
        </w:rPr>
        <w:t>S5-235780</w:t>
      </w:r>
      <w:bookmarkEnd w:id="0"/>
      <w:r w:rsidR="005540AA">
        <w:rPr>
          <w:color w:val="000000"/>
        </w:rPr>
        <w:t xml:space="preserve"> </w:t>
      </w:r>
      <w:r>
        <w:rPr>
          <w:color w:val="000000"/>
        </w:rPr>
        <w:t>(</w:t>
      </w:r>
      <w:r w:rsidR="005540AA">
        <w:rPr>
          <w:color w:val="000000"/>
        </w:rPr>
        <w:t>C4-234376</w:t>
      </w:r>
      <w:r>
        <w:rPr>
          <w:color w:val="000000"/>
        </w:rPr>
        <w:t xml:space="preserve">) on </w:t>
      </w:r>
      <w:r w:rsidR="005540AA">
        <w:rPr>
          <w:color w:val="000000"/>
        </w:rPr>
        <w:t xml:space="preserve">Enhancement on the attribute for 5GLAN management </w:t>
      </w:r>
      <w:r>
        <w:rPr>
          <w:color w:val="000000"/>
        </w:rPr>
        <w:t xml:space="preserve">from </w:t>
      </w:r>
      <w:r w:rsidR="005540AA">
        <w:rPr>
          <w:color w:val="000000"/>
        </w:rPr>
        <w:t>SA5</w:t>
      </w:r>
    </w:p>
    <w:p w14:paraId="56E3B846" w14:textId="7F4EE77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205A4A">
        <w:rPr>
          <w:color w:val="000000"/>
        </w:rPr>
        <w:t>18</w:t>
      </w:r>
    </w:p>
    <w:p w14:paraId="792135A2" w14:textId="63578BD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06852">
        <w:rPr>
          <w:color w:val="000000"/>
        </w:rPr>
        <w:t>5GLAN_Mgt (990027)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32445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06852">
        <w:t>3GPP CT4</w:t>
      </w:r>
    </w:p>
    <w:p w14:paraId="6AF9910D" w14:textId="43191EA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06852">
        <w:t>3GPP SA5</w:t>
      </w:r>
    </w:p>
    <w:p w14:paraId="033E954A" w14:textId="52C42A5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06852">
        <w:t>3GPP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9BCBB7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506852">
        <w:rPr>
          <w:rFonts w:ascii="Arial" w:hAnsi="Arial" w:cs="Arial"/>
          <w:bCs/>
        </w:rPr>
        <w:t>Rong Wang</w:t>
      </w:r>
    </w:p>
    <w:p w14:paraId="59A08754" w14:textId="13A50B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6852">
        <w:rPr>
          <w:bCs/>
        </w:rPr>
        <w:t>Rong Wang</w:t>
      </w:r>
    </w:p>
    <w:p w14:paraId="7E748C49" w14:textId="63D1FF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06852">
        <w:rPr>
          <w:bCs/>
        </w:rPr>
        <w:t>+86 13810948370</w:t>
      </w:r>
    </w:p>
    <w:p w14:paraId="5836C680" w14:textId="712DC60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6852">
        <w:rPr>
          <w:bCs/>
          <w:color w:val="0000FF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C41E1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06852">
        <w:rPr>
          <w:color w:val="000000"/>
        </w:rPr>
        <w:t>N/A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198307" w14:textId="2ECDCB95" w:rsidR="0047727D" w:rsidRDefault="005508F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CT4 thanks SA5 for their liaison S5-235780</w:t>
      </w:r>
      <w:r w:rsidR="0047727D">
        <w:rPr>
          <w:rFonts w:ascii="Arial" w:hAnsi="Arial" w:cs="Arial"/>
          <w:color w:val="000000"/>
        </w:rPr>
        <w:t xml:space="preserve"> (C4-234376) in which SA5 asks CT4 two questions</w:t>
      </w:r>
      <w:r w:rsidR="00FB13F7">
        <w:rPr>
          <w:rFonts w:ascii="Arial" w:hAnsi="Arial" w:cs="Arial"/>
          <w:color w:val="000000"/>
        </w:rPr>
        <w:t>.</w:t>
      </w:r>
    </w:p>
    <w:p w14:paraId="02439A3F" w14:textId="77777777" w:rsidR="00CB2B00" w:rsidRPr="00A83D9B" w:rsidRDefault="00CB2B00" w:rsidP="0047727D">
      <w:pPr>
        <w:rPr>
          <w:rFonts w:ascii="Arial" w:hAnsi="Arial" w:cs="Arial"/>
          <w:color w:val="000000"/>
        </w:rPr>
      </w:pPr>
    </w:p>
    <w:p w14:paraId="3DBAE0E0" w14:textId="51714A7E" w:rsidR="0047727D" w:rsidRDefault="0047727D" w:rsidP="0047727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Q1:</w:t>
      </w:r>
      <w:r w:rsidR="0053070F">
        <w:rPr>
          <w:color w:val="000000"/>
        </w:rPr>
        <w:t xml:space="preserve"> </w:t>
      </w:r>
      <w:r w:rsidR="0053070F">
        <w:rPr>
          <w:rFonts w:ascii="Arial" w:hAnsi="Arial" w:cs="Arial"/>
          <w:color w:val="000000"/>
        </w:rPr>
        <w:t xml:space="preserve">Please clarify which identifiers is used to support 5G LAN-type services, as stated in TS 29.510, the attribute of </w:t>
      </w:r>
      <w:proofErr w:type="spellStart"/>
      <w:r w:rsidR="0053070F">
        <w:rPr>
          <w:rFonts w:ascii="Arial" w:hAnsi="Arial" w:cs="Arial"/>
          <w:color w:val="000000"/>
        </w:rPr>
        <w:t>internalGroupId</w:t>
      </w:r>
      <w:proofErr w:type="spellEnd"/>
      <w:r w:rsidR="0053070F">
        <w:rPr>
          <w:rFonts w:ascii="Arial" w:hAnsi="Arial" w:cs="Arial"/>
          <w:color w:val="000000"/>
        </w:rPr>
        <w:t xml:space="preserve"> has already defined and supported by the trusted AF in Table 6.1.6.2.96-1: Definition of type </w:t>
      </w:r>
      <w:proofErr w:type="spellStart"/>
      <w:r w:rsidR="0053070F">
        <w:rPr>
          <w:rFonts w:ascii="Arial" w:hAnsi="Arial" w:cs="Arial"/>
          <w:color w:val="000000"/>
        </w:rPr>
        <w:t>TrustAfInfo</w:t>
      </w:r>
      <w:proofErr w:type="spellEnd"/>
      <w:r w:rsidR="0053070F">
        <w:rPr>
          <w:rFonts w:ascii="Arial" w:hAnsi="Arial" w:cs="Arial"/>
          <w:color w:val="000000"/>
        </w:rPr>
        <w:t>. However, 5g-vn-groups is used in TS 29.503.</w:t>
      </w:r>
    </w:p>
    <w:p w14:paraId="4241D954" w14:textId="77777777" w:rsidR="00800104" w:rsidRDefault="00800104" w:rsidP="0047727D">
      <w:pPr>
        <w:rPr>
          <w:rFonts w:ascii="Arial" w:hAnsi="Arial" w:cs="Arial"/>
          <w:color w:val="000000"/>
          <w:lang w:eastAsia="zh-CN"/>
        </w:rPr>
      </w:pPr>
    </w:p>
    <w:p w14:paraId="598DC698" w14:textId="5618DF3D" w:rsidR="00B75B1F" w:rsidRDefault="0053070F" w:rsidP="00B75B1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A</w:t>
      </w:r>
      <w:r>
        <w:rPr>
          <w:rFonts w:ascii="Arial" w:hAnsi="Arial" w:cs="Arial"/>
          <w:color w:val="000000"/>
          <w:lang w:eastAsia="zh-CN"/>
        </w:rPr>
        <w:t xml:space="preserve">: </w:t>
      </w:r>
      <w:r w:rsidR="00B75B1F">
        <w:rPr>
          <w:rFonts w:ascii="Arial" w:hAnsi="Arial" w:cs="Arial"/>
          <w:color w:val="000000"/>
          <w:lang w:eastAsia="zh-CN"/>
        </w:rPr>
        <w:t>SA2 specified that t</w:t>
      </w:r>
      <w:r w:rsidR="00CB2B00">
        <w:rPr>
          <w:rFonts w:ascii="Arial" w:hAnsi="Arial" w:cs="Arial"/>
          <w:color w:val="000000"/>
          <w:lang w:eastAsia="zh-CN"/>
        </w:rPr>
        <w:t xml:space="preserve">he </w:t>
      </w:r>
      <w:r w:rsidR="00CB2B00" w:rsidRPr="00CB2B00">
        <w:rPr>
          <w:rFonts w:ascii="Arial" w:hAnsi="Arial" w:cs="Arial"/>
          <w:color w:val="000000"/>
          <w:lang w:eastAsia="zh-CN"/>
        </w:rPr>
        <w:t>External Group ID and Internal Group ID are used to identify the 5G VN group</w:t>
      </w:r>
      <w:r w:rsidR="00B75B1F">
        <w:rPr>
          <w:rFonts w:ascii="Arial" w:hAnsi="Arial" w:cs="Arial"/>
          <w:color w:val="000000"/>
          <w:lang w:eastAsia="zh-CN"/>
        </w:rPr>
        <w:t xml:space="preserve"> (refer to clause 5.29.2 of 3GPP TS23.501)</w:t>
      </w:r>
      <w:r w:rsidR="00B75B1F" w:rsidRPr="00CB2B00">
        <w:rPr>
          <w:rFonts w:ascii="Arial" w:hAnsi="Arial" w:cs="Arial"/>
          <w:color w:val="000000"/>
          <w:lang w:eastAsia="zh-CN"/>
        </w:rPr>
        <w:t>.</w:t>
      </w:r>
      <w:r w:rsidR="00CB2B00">
        <w:rPr>
          <w:rFonts w:ascii="Arial" w:hAnsi="Arial" w:cs="Arial"/>
          <w:color w:val="000000"/>
          <w:lang w:eastAsia="zh-CN"/>
        </w:rPr>
        <w:t xml:space="preserve"> </w:t>
      </w:r>
      <w:r w:rsidR="00B75B1F">
        <w:rPr>
          <w:rFonts w:ascii="Arial" w:hAnsi="Arial" w:cs="Arial"/>
          <w:color w:val="000000"/>
          <w:lang w:eastAsia="zh-CN"/>
        </w:rPr>
        <w:t xml:space="preserve">For </w:t>
      </w:r>
      <w:r w:rsidR="00B75B1F" w:rsidRPr="00CB2B00">
        <w:rPr>
          <w:rFonts w:ascii="Arial" w:hAnsi="Arial" w:cs="Arial"/>
          <w:color w:val="000000"/>
          <w:lang w:eastAsia="zh-CN"/>
        </w:rPr>
        <w:t>Internal Group ID</w:t>
      </w:r>
      <w:r w:rsidR="00B75B1F">
        <w:rPr>
          <w:rFonts w:ascii="Arial" w:hAnsi="Arial" w:cs="Arial"/>
          <w:color w:val="000000"/>
          <w:lang w:eastAsia="zh-CN"/>
        </w:rPr>
        <w:t xml:space="preserve">, CT4 defined the </w:t>
      </w:r>
      <w:proofErr w:type="spellStart"/>
      <w:r w:rsidR="00B75B1F" w:rsidRPr="00EB0997">
        <w:rPr>
          <w:rFonts w:ascii="Arial" w:hAnsi="Arial" w:cs="Arial"/>
          <w:color w:val="000000"/>
          <w:lang w:eastAsia="zh-CN"/>
        </w:rPr>
        <w:t>internalGroupIdentifier</w:t>
      </w:r>
      <w:proofErr w:type="spellEnd"/>
      <w:r w:rsidR="00B75B1F">
        <w:rPr>
          <w:rFonts w:ascii="Arial" w:hAnsi="Arial" w:cs="Arial"/>
          <w:color w:val="000000"/>
          <w:lang w:eastAsia="zh-CN"/>
        </w:rPr>
        <w:t xml:space="preserve"> to uniquely identify a 5G VN group in UDM</w:t>
      </w:r>
      <w:r w:rsidR="00AA5572">
        <w:rPr>
          <w:rFonts w:ascii="Arial" w:hAnsi="Arial" w:cs="Arial"/>
          <w:color w:val="000000"/>
          <w:lang w:eastAsia="zh-CN"/>
        </w:rPr>
        <w:t xml:space="preserve"> </w:t>
      </w:r>
      <w:r w:rsidR="00B75B1F">
        <w:rPr>
          <w:rFonts w:ascii="Arial" w:hAnsi="Arial" w:cs="Arial"/>
          <w:color w:val="000000"/>
          <w:lang w:eastAsia="zh-CN"/>
        </w:rPr>
        <w:t>(</w:t>
      </w:r>
      <w:r w:rsidR="00AA5572">
        <w:rPr>
          <w:rFonts w:ascii="Arial" w:hAnsi="Arial" w:cs="Arial"/>
          <w:color w:val="000000"/>
          <w:lang w:eastAsia="zh-CN"/>
        </w:rPr>
        <w:t xml:space="preserve">Please </w:t>
      </w:r>
      <w:r w:rsidR="00B75B1F">
        <w:rPr>
          <w:rFonts w:ascii="Arial" w:hAnsi="Arial" w:cs="Arial"/>
          <w:color w:val="000000"/>
          <w:lang w:eastAsia="zh-CN"/>
        </w:rPr>
        <w:t>refer to clause 6.5.6.2.6 of 3GPP TS29.503).</w:t>
      </w:r>
    </w:p>
    <w:p w14:paraId="5AD5EE52" w14:textId="77777777" w:rsidR="00B75B1F" w:rsidRDefault="00B75B1F" w:rsidP="00B75B1F">
      <w:pPr>
        <w:rPr>
          <w:rFonts w:ascii="Arial" w:hAnsi="Arial" w:cs="Arial"/>
          <w:color w:val="000000"/>
          <w:lang w:eastAsia="zh-CN"/>
        </w:rPr>
      </w:pPr>
    </w:p>
    <w:p w14:paraId="4843D171" w14:textId="5A6096B3" w:rsidR="00B75B1F" w:rsidRDefault="00B75B1F" w:rsidP="00B75B1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</w:t>
      </w:r>
      <w:r>
        <w:rPr>
          <w:rFonts w:ascii="Arial" w:hAnsi="Arial" w:cs="Arial"/>
          <w:color w:val="000000"/>
          <w:lang w:eastAsia="zh-CN"/>
        </w:rPr>
        <w:t>esides, here are some additional information for reference:</w:t>
      </w:r>
    </w:p>
    <w:p w14:paraId="6E2FEBAD" w14:textId="5FCC7A24" w:rsidR="0047727D" w:rsidRDefault="00B75B1F" w:rsidP="00B75B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93CF2">
        <w:rPr>
          <w:lang w:eastAsia="zh-CN"/>
        </w:rPr>
        <w:t xml:space="preserve">The External Group ID is mainly used </w:t>
      </w:r>
      <w:r w:rsidR="00CB2B00" w:rsidRPr="00CB2B00">
        <w:rPr>
          <w:lang w:eastAsia="zh-CN"/>
        </w:rPr>
        <w:t>by the A</w:t>
      </w:r>
      <w:r w:rsidR="00A93CF2">
        <w:rPr>
          <w:lang w:eastAsia="zh-CN"/>
        </w:rPr>
        <w:t>F</w:t>
      </w:r>
      <w:r w:rsidR="00E165D4">
        <w:rPr>
          <w:lang w:eastAsia="zh-CN"/>
        </w:rPr>
        <w:t>/NEF</w:t>
      </w:r>
      <w:r w:rsidR="00A93CF2">
        <w:rPr>
          <w:lang w:eastAsia="zh-CN"/>
        </w:rPr>
        <w:t xml:space="preserve"> to enable the</w:t>
      </w:r>
      <w:r w:rsidR="00E165D4">
        <w:rPr>
          <w:lang w:eastAsia="zh-CN"/>
        </w:rPr>
        <w:t xml:space="preserve"> </w:t>
      </w:r>
      <w:r w:rsidR="00E165D4" w:rsidRPr="00E165D4">
        <w:rPr>
          <w:lang w:eastAsia="zh-CN"/>
        </w:rPr>
        <w:t>dynamic</w:t>
      </w:r>
      <w:r w:rsidR="00E165D4">
        <w:rPr>
          <w:lang w:eastAsia="zh-CN"/>
        </w:rPr>
        <w:t xml:space="preserve"> 5G VN group management </w:t>
      </w:r>
      <w:r w:rsidR="00E165D4" w:rsidRPr="00E165D4">
        <w:rPr>
          <w:lang w:eastAsia="zh-CN"/>
        </w:rPr>
        <w:t>(</w:t>
      </w:r>
      <w:r w:rsidR="00AA5572">
        <w:rPr>
          <w:lang w:eastAsia="zh-CN"/>
        </w:rPr>
        <w:t>E</w:t>
      </w:r>
      <w:r w:rsidR="00E165D4" w:rsidRPr="00E165D4">
        <w:rPr>
          <w:lang w:eastAsia="zh-CN"/>
        </w:rPr>
        <w:t>.g.</w:t>
      </w:r>
      <w:r w:rsidR="00AA5572">
        <w:rPr>
          <w:lang w:eastAsia="zh-CN"/>
        </w:rPr>
        <w:t>,</w:t>
      </w:r>
      <w:r w:rsidR="00E165D4" w:rsidRPr="00E165D4">
        <w:rPr>
          <w:lang w:eastAsia="zh-CN"/>
        </w:rPr>
        <w:t xml:space="preserve"> add/delete/modify)</w:t>
      </w:r>
      <w:r w:rsidR="00E165D4">
        <w:rPr>
          <w:lang w:eastAsia="zh-CN"/>
        </w:rPr>
        <w:t>. After the</w:t>
      </w:r>
      <w:r w:rsidR="00CB2B00" w:rsidRPr="00CB2B00">
        <w:rPr>
          <w:lang w:eastAsia="zh-CN"/>
        </w:rPr>
        <w:t xml:space="preserve"> NEF provides the External Group ID to UDM</w:t>
      </w:r>
      <w:r w:rsidR="00E165D4">
        <w:rPr>
          <w:lang w:eastAsia="zh-CN"/>
        </w:rPr>
        <w:t>, t</w:t>
      </w:r>
      <w:r w:rsidR="00CB2B00" w:rsidRPr="00CB2B00">
        <w:rPr>
          <w:lang w:eastAsia="zh-CN"/>
        </w:rPr>
        <w:t xml:space="preserve">he UDM </w:t>
      </w:r>
      <w:r w:rsidR="00E165D4">
        <w:rPr>
          <w:lang w:eastAsia="zh-CN"/>
        </w:rPr>
        <w:t xml:space="preserve">will </w:t>
      </w:r>
      <w:r w:rsidR="00CB2B00" w:rsidRPr="00CB2B00">
        <w:rPr>
          <w:lang w:eastAsia="zh-CN"/>
        </w:rPr>
        <w:t>map the External Group ID to Internal Group ID. For a newly created 5G VN Group, an Internal Group ID is determined by the UDM based on implementation specific means.</w:t>
      </w:r>
      <w:r w:rsidR="00CB2B00">
        <w:rPr>
          <w:lang w:eastAsia="zh-CN"/>
        </w:rPr>
        <w:t xml:space="preserve"> (</w:t>
      </w:r>
      <w:r w:rsidR="00AA5572">
        <w:rPr>
          <w:lang w:eastAsia="zh-CN"/>
        </w:rPr>
        <w:t xml:space="preserve">Please </w:t>
      </w:r>
      <w:r w:rsidR="00CB2B00">
        <w:rPr>
          <w:lang w:eastAsia="zh-CN"/>
        </w:rPr>
        <w:t>refer to clause 5.29.2 of 3GPP TS23.501)</w:t>
      </w:r>
      <w:r w:rsidR="00CB2B00" w:rsidRPr="00CB2B00">
        <w:rPr>
          <w:lang w:eastAsia="zh-CN"/>
        </w:rPr>
        <w:t>.</w:t>
      </w:r>
    </w:p>
    <w:p w14:paraId="24D78C57" w14:textId="5DA31AE6" w:rsidR="00E165D4" w:rsidRDefault="00B75B1F" w:rsidP="00B75B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E165D4">
        <w:rPr>
          <w:lang w:eastAsia="zh-CN"/>
        </w:rPr>
        <w:t>The</w:t>
      </w:r>
      <w:r w:rsidR="00D24944">
        <w:rPr>
          <w:lang w:eastAsia="zh-CN"/>
        </w:rPr>
        <w:t xml:space="preserve"> </w:t>
      </w:r>
      <w:proofErr w:type="spellStart"/>
      <w:r w:rsidR="00E165D4">
        <w:t>AmfInfo</w:t>
      </w:r>
      <w:proofErr w:type="spellEnd"/>
      <w:r w:rsidR="00E165D4">
        <w:t>/</w:t>
      </w:r>
      <w:proofErr w:type="spellStart"/>
      <w:r w:rsidR="00E165D4">
        <w:t>SmfInfo</w:t>
      </w:r>
      <w:proofErr w:type="spellEnd"/>
      <w:r w:rsidR="00E165D4">
        <w:t>/</w:t>
      </w:r>
      <w:proofErr w:type="spellStart"/>
      <w:r w:rsidR="00E165D4">
        <w:t>NrfInfo</w:t>
      </w:r>
      <w:proofErr w:type="spellEnd"/>
      <w:r w:rsidR="00E165D4">
        <w:t>/</w:t>
      </w:r>
      <w:proofErr w:type="spellStart"/>
      <w:r w:rsidR="00E165D4">
        <w:t>TrustAfInfo</w:t>
      </w:r>
      <w:proofErr w:type="spellEnd"/>
      <w:r w:rsidR="00E165D4">
        <w:t xml:space="preserve"> </w:t>
      </w:r>
      <w:r w:rsidR="00D24944">
        <w:t xml:space="preserve">definition in </w:t>
      </w:r>
      <w:r w:rsidR="00E165D4">
        <w:t>TS29.510 is used for node selection</w:t>
      </w:r>
      <w:r w:rsidR="00D24944">
        <w:t>, but not used for identifying a 5G VN group</w:t>
      </w:r>
      <w:r w:rsidR="00E165D4">
        <w:t xml:space="preserve">. </w:t>
      </w:r>
      <w:r w:rsidR="00D24944">
        <w:t xml:space="preserve">Since there is a 1:1 mapping between 5G VN group and the combination of SNSSAI and DNN, the </w:t>
      </w:r>
      <w:r w:rsidR="00E165D4">
        <w:rPr>
          <w:lang w:eastAsia="zh-CN"/>
        </w:rPr>
        <w:t xml:space="preserve">SNSSAI and DNN will </w:t>
      </w:r>
      <w:r w:rsidR="00D24944">
        <w:rPr>
          <w:lang w:eastAsia="zh-CN"/>
        </w:rPr>
        <w:t xml:space="preserve">be </w:t>
      </w:r>
      <w:r w:rsidR="00E165D4">
        <w:rPr>
          <w:lang w:eastAsia="zh-CN"/>
        </w:rPr>
        <w:t xml:space="preserve">used for the SMF/NRF selection </w:t>
      </w:r>
      <w:r w:rsidR="00D24944">
        <w:rPr>
          <w:lang w:eastAsia="zh-CN"/>
        </w:rPr>
        <w:t>in serving a 5G VN group member</w:t>
      </w:r>
      <w:r w:rsidR="00E165D4">
        <w:rPr>
          <w:lang w:eastAsia="zh-CN"/>
        </w:rPr>
        <w:t>.</w:t>
      </w:r>
      <w:r w:rsidR="00D24944">
        <w:rPr>
          <w:lang w:eastAsia="zh-CN"/>
        </w:rPr>
        <w:t xml:space="preserve"> That is why CT4 didn’t define any 5G VN group related information in </w:t>
      </w:r>
      <w:proofErr w:type="spellStart"/>
      <w:r w:rsidR="00D24944">
        <w:t>SmfInfo</w:t>
      </w:r>
      <w:proofErr w:type="spellEnd"/>
      <w:r w:rsidR="00D24944">
        <w:t>/</w:t>
      </w:r>
      <w:proofErr w:type="spellStart"/>
      <w:r w:rsidR="00D24944">
        <w:t>NrfInfo</w:t>
      </w:r>
      <w:proofErr w:type="spellEnd"/>
      <w:r w:rsidR="00D24944">
        <w:t>.</w:t>
      </w:r>
      <w:r w:rsidR="001E41D5">
        <w:t xml:space="preserve"> AMF node selection in serving a 5G VN group member is based on </w:t>
      </w:r>
      <w:r w:rsidR="00863B5E">
        <w:t>SNSSAI.</w:t>
      </w:r>
      <w:r w:rsidR="001E41D5">
        <w:t xml:space="preserve"> The </w:t>
      </w:r>
      <w:proofErr w:type="spellStart"/>
      <w:r w:rsidR="001E41D5">
        <w:t>AmfInfo</w:t>
      </w:r>
      <w:proofErr w:type="spellEnd"/>
      <w:r w:rsidR="001E41D5">
        <w:t xml:space="preserve"> is only used by other SBI based NF instance</w:t>
      </w:r>
      <w:r w:rsidR="005723BB">
        <w:t xml:space="preserve">s </w:t>
      </w:r>
      <w:r w:rsidR="00AC0F0B">
        <w:t>(e.g.</w:t>
      </w:r>
      <w:r w:rsidR="005723BB">
        <w:t>,</w:t>
      </w:r>
      <w:r w:rsidR="00863B5E">
        <w:t xml:space="preserve"> </w:t>
      </w:r>
      <w:r w:rsidR="00AC0F0B">
        <w:t>SMF)</w:t>
      </w:r>
      <w:r w:rsidR="001E41D5">
        <w:t xml:space="preserve"> to select </w:t>
      </w:r>
      <w:r w:rsidR="00AC0F0B">
        <w:t>AMF</w:t>
      </w:r>
      <w:r w:rsidR="001E41D5">
        <w:t>.</w:t>
      </w:r>
      <w:r w:rsidR="005723BB">
        <w:t xml:space="preserve"> So, </w:t>
      </w:r>
      <w:r w:rsidR="005723BB">
        <w:rPr>
          <w:lang w:eastAsia="zh-CN"/>
        </w:rPr>
        <w:t xml:space="preserve">CT4 does not need to define any 5G VN group related information in </w:t>
      </w:r>
      <w:proofErr w:type="spellStart"/>
      <w:r w:rsidR="005723BB">
        <w:t>AmfInfo</w:t>
      </w:r>
      <w:proofErr w:type="spellEnd"/>
      <w:r w:rsidR="005723BB">
        <w:t>.</w:t>
      </w:r>
    </w:p>
    <w:p w14:paraId="0471F4FA" w14:textId="520FD6CC" w:rsidR="002963E6" w:rsidRDefault="00B75B1F" w:rsidP="00B75B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2963E6">
        <w:rPr>
          <w:rFonts w:hint="eastAsia"/>
          <w:lang w:eastAsia="zh-CN"/>
        </w:rPr>
        <w:t>T</w:t>
      </w:r>
      <w:r w:rsidR="002963E6">
        <w:rPr>
          <w:lang w:eastAsia="zh-CN"/>
        </w:rPr>
        <w:t xml:space="preserve">he </w:t>
      </w:r>
      <w:r w:rsidR="002963E6">
        <w:t xml:space="preserve">5g-vn-groups used in TS 29.503 is not the identifier to a 5G VN group, it is a part of </w:t>
      </w:r>
      <w:r w:rsidR="0036569A">
        <w:t xml:space="preserve">the </w:t>
      </w:r>
      <w:r w:rsidR="002963E6">
        <w:t>path in the resource URI</w:t>
      </w:r>
      <w:r w:rsidR="0036569A">
        <w:t xml:space="preserve"> of 5GVnGroupConfiguration</w:t>
      </w:r>
      <w:r w:rsidR="002963E6">
        <w:t>.</w:t>
      </w:r>
    </w:p>
    <w:p w14:paraId="58668844" w14:textId="76296AE7" w:rsidR="002963E6" w:rsidRDefault="006E40C2" w:rsidP="0047727D">
      <w:pPr>
        <w:rPr>
          <w:rFonts w:ascii="Arial" w:hAnsi="Arial" w:cs="Arial"/>
          <w:color w:val="000000"/>
          <w:lang w:eastAsia="zh-CN"/>
        </w:rPr>
      </w:pPr>
      <w:r>
        <w:rPr>
          <w:noProof/>
        </w:rPr>
        <w:lastRenderedPageBreak/>
        <w:pict w14:anchorId="41E40A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81.5pt;height:140.6pt;visibility:visible;mso-wrap-style:square">
            <v:imagedata r:id="rId8" o:title=""/>
          </v:shape>
        </w:pict>
      </w:r>
    </w:p>
    <w:p w14:paraId="28275C52" w14:textId="77777777" w:rsidR="004556CE" w:rsidRDefault="004556CE" w:rsidP="0047727D">
      <w:pPr>
        <w:rPr>
          <w:rFonts w:ascii="Arial" w:hAnsi="Arial" w:cs="Arial"/>
          <w:color w:val="000000"/>
        </w:rPr>
      </w:pPr>
    </w:p>
    <w:p w14:paraId="17456A8C" w14:textId="77777777" w:rsidR="00E349DB" w:rsidRDefault="00E349DB" w:rsidP="0047727D">
      <w:pPr>
        <w:rPr>
          <w:rFonts w:ascii="Arial" w:hAnsi="Arial" w:cs="Arial"/>
          <w:color w:val="000000"/>
        </w:rPr>
      </w:pPr>
    </w:p>
    <w:p w14:paraId="10023FC6" w14:textId="6A0C0308" w:rsidR="0047727D" w:rsidRDefault="0047727D" w:rsidP="0047727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Q2:</w:t>
      </w:r>
      <w:r w:rsidR="0053070F">
        <w:rPr>
          <w:color w:val="000000"/>
        </w:rPr>
        <w:t xml:space="preserve"> </w:t>
      </w:r>
      <w:r w:rsidR="0053070F">
        <w:rPr>
          <w:rFonts w:ascii="Arial" w:hAnsi="Arial" w:cs="Arial"/>
          <w:color w:val="000000"/>
        </w:rPr>
        <w:t>SA5 would kindly ask CT4 to make the necessary updates to their specifications to enable 5G LAN-type services (e.g., enhancement for the AmfInfo/SmfInfo/NrfInfo).</w:t>
      </w:r>
    </w:p>
    <w:p w14:paraId="37881696" w14:textId="2BA4EE80" w:rsidR="000D0D7A" w:rsidRDefault="000D0D7A" w:rsidP="000D0D7A">
      <w:pPr>
        <w:rPr>
          <w:rFonts w:ascii="Arial" w:hAnsi="Arial" w:cs="Arial"/>
          <w:color w:val="000000"/>
          <w:lang w:eastAsia="zh-CN"/>
        </w:rPr>
      </w:pPr>
      <w:r w:rsidRPr="000D0D7A">
        <w:rPr>
          <w:rFonts w:ascii="Arial" w:hAnsi="Arial" w:cs="Arial"/>
          <w:color w:val="000000"/>
          <w:lang w:eastAsia="zh-CN"/>
        </w:rPr>
        <w:t>A: CT4 didn’t see the need to define the 5G LAN-type service in NRF for AmfInfo/SmfInfo/NrfInfo, since such information is not used for node selection.</w:t>
      </w:r>
      <w:r w:rsidRPr="000D0D7A">
        <w:rPr>
          <w:rFonts w:ascii="Arial" w:hAnsi="Arial" w:cs="Arial"/>
          <w:color w:val="000000"/>
          <w:lang w:eastAsia="zh-CN"/>
        </w:rPr>
        <w:cr/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69F4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</w:t>
      </w:r>
      <w:r w:rsidR="000F4E43">
        <w:rPr>
          <w:rFonts w:ascii="Arial" w:hAnsi="Arial" w:cs="Arial"/>
          <w:b/>
          <w:color w:val="000000"/>
        </w:rPr>
        <w:t>A</w:t>
      </w:r>
      <w:r w:rsidR="0047727D">
        <w:rPr>
          <w:rFonts w:ascii="Arial" w:hAnsi="Arial" w:cs="Arial"/>
          <w:b/>
          <w:color w:val="000000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F7C6E4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7727D">
        <w:rPr>
          <w:rFonts w:ascii="Arial" w:hAnsi="Arial" w:cs="Arial"/>
          <w:color w:val="000000"/>
        </w:rPr>
        <w:t>CT4</w:t>
      </w:r>
      <w:r>
        <w:rPr>
          <w:rFonts w:ascii="Arial" w:hAnsi="Arial" w:cs="Arial"/>
          <w:color w:val="000000"/>
        </w:rPr>
        <w:t xml:space="preserve"> asks </w:t>
      </w:r>
      <w:r w:rsidR="0047727D">
        <w:rPr>
          <w:rFonts w:ascii="Arial" w:hAnsi="Arial" w:cs="Arial"/>
          <w:color w:val="000000"/>
        </w:rPr>
        <w:t>SA5 to take the above into consideration.</w:t>
      </w:r>
    </w:p>
    <w:p w14:paraId="3449AB35" w14:textId="63A0713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DE374AF" w14:textId="77777777" w:rsidR="00B26323" w:rsidRDefault="00B26323" w:rsidP="00483E12">
      <w:pPr>
        <w:widowControl w:val="0"/>
        <w:jc w:val="both"/>
        <w:rPr>
          <w:rFonts w:ascii="Arial" w:hAnsi="Arial" w:cs="Arial"/>
          <w:kern w:val="2"/>
          <w:sz w:val="21"/>
          <w:szCs w:val="22"/>
          <w:lang w:val="en-US" w:eastAsia="zh-CN"/>
        </w:rPr>
      </w:pPr>
      <w:bookmarkStart w:id="1" w:name="OLE_LINK55"/>
      <w:bookmarkStart w:id="2" w:name="OLE_LINK56"/>
      <w:bookmarkStart w:id="3" w:name="OLE_LINK53"/>
      <w:bookmarkStart w:id="4" w:name="OLE_LINK54"/>
      <w:r>
        <w:rPr>
          <w:rFonts w:ascii="Arial" w:hAnsi="Arial" w:cs="Arial"/>
          <w:kern w:val="2"/>
          <w:sz w:val="21"/>
          <w:szCs w:val="22"/>
          <w:lang w:val="en-US" w:eastAsia="zh-CN"/>
        </w:rPr>
        <w:t>CT4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>#1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19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>November 13</w:t>
      </w:r>
      <w:r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2023 – November 17</w:t>
      </w:r>
      <w:r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2023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  <w:t xml:space="preserve">Chicago, USA </w:t>
      </w:r>
    </w:p>
    <w:bookmarkEnd w:id="1"/>
    <w:bookmarkEnd w:id="2"/>
    <w:p w14:paraId="66F31AEA" w14:textId="44478196" w:rsidR="00483E12" w:rsidRPr="00483E12" w:rsidRDefault="00B26323" w:rsidP="00483E12">
      <w:pPr>
        <w:widowControl w:val="0"/>
        <w:jc w:val="both"/>
        <w:rPr>
          <w:rFonts w:ascii="Arial" w:hAnsi="Arial" w:cs="Arial"/>
          <w:kern w:val="2"/>
          <w:sz w:val="21"/>
          <w:szCs w:val="22"/>
          <w:lang w:val="en-US" w:eastAsia="zh-CN"/>
        </w:rPr>
      </w:pPr>
      <w:r>
        <w:rPr>
          <w:rFonts w:ascii="Arial" w:hAnsi="Arial" w:cs="Arial"/>
          <w:kern w:val="2"/>
          <w:sz w:val="21"/>
          <w:szCs w:val="22"/>
          <w:lang w:val="en-US" w:eastAsia="zh-CN"/>
        </w:rPr>
        <w:t>CT4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>#1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20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January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22</w:t>
      </w:r>
      <w:r w:rsidR="00483E12"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–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January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26</w:t>
      </w:r>
      <w:r w:rsidR="00483E12"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ab/>
        <w:t>Online</w:t>
      </w:r>
      <w:bookmarkEnd w:id="3"/>
      <w:bookmarkEnd w:id="4"/>
      <w:r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(Under discussion)</w:t>
      </w:r>
    </w:p>
    <w:p w14:paraId="5D8F531B" w14:textId="77777777" w:rsidR="00483E12" w:rsidRPr="00483E12" w:rsidRDefault="00483E1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3F2906D" w14:textId="728B1AC8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E9B2D" w14:textId="77777777" w:rsidR="00561EB3" w:rsidRDefault="00561EB3">
      <w:r>
        <w:separator/>
      </w:r>
    </w:p>
  </w:endnote>
  <w:endnote w:type="continuationSeparator" w:id="0">
    <w:p w14:paraId="1D2E50D5" w14:textId="77777777" w:rsidR="00561EB3" w:rsidRDefault="0056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605F" w14:textId="77777777" w:rsidR="00561EB3" w:rsidRDefault="00561EB3">
      <w:r>
        <w:separator/>
      </w:r>
    </w:p>
  </w:footnote>
  <w:footnote w:type="continuationSeparator" w:id="0">
    <w:p w14:paraId="764BFD7F" w14:textId="77777777" w:rsidR="00561EB3" w:rsidRDefault="00561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D0D7A"/>
    <w:rsid w:val="000F4E43"/>
    <w:rsid w:val="00105899"/>
    <w:rsid w:val="00160824"/>
    <w:rsid w:val="001608BF"/>
    <w:rsid w:val="001734EB"/>
    <w:rsid w:val="001973A0"/>
    <w:rsid w:val="001A4AF7"/>
    <w:rsid w:val="001E41D5"/>
    <w:rsid w:val="00205A4A"/>
    <w:rsid w:val="00272D9E"/>
    <w:rsid w:val="002963E6"/>
    <w:rsid w:val="002B3380"/>
    <w:rsid w:val="002C130F"/>
    <w:rsid w:val="002E099F"/>
    <w:rsid w:val="0030256C"/>
    <w:rsid w:val="00304F14"/>
    <w:rsid w:val="00321CC7"/>
    <w:rsid w:val="00324107"/>
    <w:rsid w:val="00326B06"/>
    <w:rsid w:val="00337B90"/>
    <w:rsid w:val="00347947"/>
    <w:rsid w:val="0036569A"/>
    <w:rsid w:val="003663C4"/>
    <w:rsid w:val="00367678"/>
    <w:rsid w:val="003901E1"/>
    <w:rsid w:val="00392F85"/>
    <w:rsid w:val="00401229"/>
    <w:rsid w:val="004234FF"/>
    <w:rsid w:val="0043286A"/>
    <w:rsid w:val="00433139"/>
    <w:rsid w:val="00445241"/>
    <w:rsid w:val="004556CE"/>
    <w:rsid w:val="00463675"/>
    <w:rsid w:val="0047727D"/>
    <w:rsid w:val="00483E12"/>
    <w:rsid w:val="004A645F"/>
    <w:rsid w:val="004B43FA"/>
    <w:rsid w:val="004C3F5A"/>
    <w:rsid w:val="004C4DCF"/>
    <w:rsid w:val="00503DD8"/>
    <w:rsid w:val="00506852"/>
    <w:rsid w:val="00507006"/>
    <w:rsid w:val="0053070F"/>
    <w:rsid w:val="005508FF"/>
    <w:rsid w:val="005540AA"/>
    <w:rsid w:val="00561EB3"/>
    <w:rsid w:val="005723BB"/>
    <w:rsid w:val="00584B08"/>
    <w:rsid w:val="00654758"/>
    <w:rsid w:val="0068420E"/>
    <w:rsid w:val="00687A0B"/>
    <w:rsid w:val="006D0B09"/>
    <w:rsid w:val="006E17C7"/>
    <w:rsid w:val="006E40C2"/>
    <w:rsid w:val="007032C5"/>
    <w:rsid w:val="007116E4"/>
    <w:rsid w:val="00726FC3"/>
    <w:rsid w:val="00735C5F"/>
    <w:rsid w:val="007713F0"/>
    <w:rsid w:val="0077485D"/>
    <w:rsid w:val="00800104"/>
    <w:rsid w:val="00863B5E"/>
    <w:rsid w:val="008701CA"/>
    <w:rsid w:val="0089666F"/>
    <w:rsid w:val="008A27E5"/>
    <w:rsid w:val="008F5B13"/>
    <w:rsid w:val="0090241A"/>
    <w:rsid w:val="00917900"/>
    <w:rsid w:val="00923E7C"/>
    <w:rsid w:val="009F6E85"/>
    <w:rsid w:val="00A7348D"/>
    <w:rsid w:val="00A83D9B"/>
    <w:rsid w:val="00A93CF2"/>
    <w:rsid w:val="00AA5572"/>
    <w:rsid w:val="00AC0F0B"/>
    <w:rsid w:val="00AD51BB"/>
    <w:rsid w:val="00AE489C"/>
    <w:rsid w:val="00AE7BE7"/>
    <w:rsid w:val="00AF1A62"/>
    <w:rsid w:val="00B04F7F"/>
    <w:rsid w:val="00B144F4"/>
    <w:rsid w:val="00B26323"/>
    <w:rsid w:val="00B50E58"/>
    <w:rsid w:val="00B75B1F"/>
    <w:rsid w:val="00BB5493"/>
    <w:rsid w:val="00BE5D0B"/>
    <w:rsid w:val="00BF7EE2"/>
    <w:rsid w:val="00C165D1"/>
    <w:rsid w:val="00C6700A"/>
    <w:rsid w:val="00C76CA3"/>
    <w:rsid w:val="00CA2FB0"/>
    <w:rsid w:val="00CB2B00"/>
    <w:rsid w:val="00D07339"/>
    <w:rsid w:val="00D24944"/>
    <w:rsid w:val="00D403B7"/>
    <w:rsid w:val="00D53018"/>
    <w:rsid w:val="00D53DF9"/>
    <w:rsid w:val="00D676CD"/>
    <w:rsid w:val="00D71DC8"/>
    <w:rsid w:val="00DA5361"/>
    <w:rsid w:val="00E027EA"/>
    <w:rsid w:val="00E165D4"/>
    <w:rsid w:val="00E16BBB"/>
    <w:rsid w:val="00E20604"/>
    <w:rsid w:val="00E349DB"/>
    <w:rsid w:val="00E41675"/>
    <w:rsid w:val="00E4207B"/>
    <w:rsid w:val="00E72B30"/>
    <w:rsid w:val="00E74360"/>
    <w:rsid w:val="00E74B9D"/>
    <w:rsid w:val="00E76827"/>
    <w:rsid w:val="00E84CAC"/>
    <w:rsid w:val="00EA19B5"/>
    <w:rsid w:val="00EA68B1"/>
    <w:rsid w:val="00EB0997"/>
    <w:rsid w:val="00F0649B"/>
    <w:rsid w:val="00F12248"/>
    <w:rsid w:val="00F16C83"/>
    <w:rsid w:val="00F20CD7"/>
    <w:rsid w:val="00F9363A"/>
    <w:rsid w:val="00F970B2"/>
    <w:rsid w:val="00FB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5508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</cp:lastModifiedBy>
  <cp:revision>102</cp:revision>
  <cp:lastPrinted>2002-04-23T07:10:00Z</cp:lastPrinted>
  <dcterms:created xsi:type="dcterms:W3CDTF">2019-01-14T13:28:00Z</dcterms:created>
  <dcterms:modified xsi:type="dcterms:W3CDTF">2023-10-12T05:32:00Z</dcterms:modified>
</cp:coreProperties>
</file>